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Which Energy Gel and When? A Runner's Guide to Getting It Right</w:t>
      </w:r>
    </w:p>
    <w:p>
      <w:r>
        <w:rPr>
          <w:i/>
        </w:rPr>
        <w:t>Isotonic, dual-source, caffeine, nootropic. The gel aisle is confusing. Here's how to pick the right one for the run in front of you.</w:t>
      </w:r>
    </w:p>
    <w:p>
      <w:r>
        <w:rPr>
          <w:b/>
        </w:rPr>
        <w:t>Pillar:</w:t>
      </w:r>
      <w:r>
        <w:t xml:space="preserve"> running</w:t>
      </w:r>
    </w:p>
    <w:p>
      <w:r>
        <w:rPr>
          <w:b/>
        </w:rPr>
        <w:t>Funnel stage:</w:t>
      </w:r>
      <w:r>
        <w:t xml:space="preserve"> consideration</w:t>
      </w:r>
    </w:p>
    <w:p>
      <w:r>
        <w:rPr>
          <w:b/>
        </w:rPr>
        <w:t>Primary keyword:</w:t>
      </w:r>
      <w:r>
        <w:t xml:space="preserve"> which energy gel for running</w:t>
      </w:r>
    </w:p>
    <w:p>
      <w:r>
        <w:rPr>
          <w:b/>
        </w:rPr>
        <w:t>Conversion keyword:</w:t>
      </w:r>
      <w:r>
        <w:t xml:space="preserve"> buy energy gels</w:t>
      </w:r>
    </w:p>
    <w:p>
      <w:r>
        <w:rPr>
          <w:b/>
        </w:rPr>
        <w:t>Emotion:</w:t>
      </w:r>
      <w:r>
        <w:t xml:space="preserve"> Confidence</w:t>
      </w:r>
    </w:p>
    <w:p>
      <w:r>
        <w:rPr>
          <w:b/>
        </w:rPr>
        <w:t>Nudges used:</w:t>
      </w:r>
      <w:r>
        <w:t xml:space="preserve"> Choice Simplification, Authority (Science Says)</w:t>
      </w:r>
    </w:p>
    <w:p>
      <w:r>
        <w:rPr>
          <w:b/>
        </w:rPr>
        <w:t>Read time:</w:t>
      </w:r>
      <w:r>
        <w:t xml:space="preserve"> 6 min · 1,110 words</w:t>
      </w:r>
    </w:p>
    <w:p>
      <w:r>
        <w:rPr>
          <w:b/>
        </w:rPr>
        <w:t>Tags:</w:t>
      </w:r>
      <w:r>
        <w:t xml:space="preserve"> which energy gel for running, buy energy gels, running, gels, fuelling</w:t>
      </w:r>
    </w:p>
    <w:p>
      <w:r>
        <w:rPr>
          <w:b/>
        </w:rPr>
        <w:t>Slug:</w:t>
      </w:r>
      <w:r>
        <w:t xml:space="preserve"> which-energy-gel-and-when</w:t>
      </w:r>
    </w:p>
    <w:p>
      <w:r>
        <w:t>Energy gels are the workhorse of running nutrition, but the choice can be baffling. Isotonic or not, single or dual-source, with caffeine or without, standard or higher-carb. For a runner just trying to fuel a session, the range raises more questions than it answers.</w:t>
      </w:r>
    </w:p>
    <w:p>
      <w:r>
        <w:t>The good news is that choosing the right gel is logical once you know what each type is for. It comes down to the demands of your run and what your body needs at that moment. Here is how to match the gel to the job.</w:t>
      </w:r>
    </w:p>
    <w:p>
      <w:pPr>
        <w:pStyle w:val="Heading2"/>
      </w:pPr>
      <w:r>
        <w:t>Start With the Session, Not the Gel</w:t>
      </w:r>
    </w:p>
    <w:p>
      <w:r>
        <w:t>The single most useful habit is to choose your fuel based on the run in front of you: how long it is, how hard it is, and how much carbohydrate you will need per hour. A short, sharp session and a three-hour long run call for different approaches, and no single gel is right for everything.</w:t>
      </w:r>
    </w:p>
    <w:p>
      <w:r>
        <w:t>Once you think session-first, the choice narrows quickly, and the wall of options becomes a short, sensible shortlist.</w:t>
      </w:r>
    </w:p>
    <w:p>
      <w:pPr>
        <w:pStyle w:val="Heading2"/>
      </w:pPr>
      <w:r>
        <w:t>Isotonic Gels: Easy on the Stomach</w:t>
      </w:r>
    </w:p>
    <w:p>
      <w:r>
        <w:t>Isotonic gels are formulated at a concentration close to your body's own fluids, which means they can be taken without needing extra water and tend to be gentle on the stomach. For many runners this makes them a reliable default, especially when carrying and drinking water mid-run is awkward.</w:t>
      </w:r>
    </w:p>
    <w:p>
      <w:r>
        <w:t>If you have struggled with thicker, stickier gels that leave you desperate for a drink, an isotonic gel is often the answer. Ease of use and gut comfort are exactly what you want when you are focused on running.</w:t>
      </w:r>
    </w:p>
    <w:p>
      <w:pPr>
        <w:pStyle w:val="Heading2"/>
      </w:pPr>
      <w:r>
        <w:t>Single-Source vs Dual-Source</w:t>
      </w:r>
    </w:p>
    <w:p>
      <w:r>
        <w:t>Single-source gels contain one carbohydrate type, usually maltodextrin, which is absorbed quickly and works well for the moderate intakes of shorter sessions up to around 90 minutes. They are simple, predictable and effective for most everyday runs.</w:t>
      </w:r>
    </w:p>
    <w:p>
      <w:r>
        <w:t>For longer or more demanding runs where you need to take on more carbohydrate per hour, dual-source gels come into their own. By combining maltodextrin and fructose, which are absorbed through two different routes, they let you take on and use more carbohydrate with less gut trouble. This is the science behind BETA Fuel, and it is why dual-source is the choice for long-run and race-day fuelling.</w:t>
      </w:r>
    </w:p>
    <w:p>
      <w:pPr>
        <w:pStyle w:val="Heading2"/>
      </w:pPr>
      <w:r>
        <w:t>Caffeine Gels: A Late-Race Boost</w:t>
      </w:r>
    </w:p>
    <w:p>
      <w:r>
        <w:t>Some gels add caffeine, which has strong evidence for reducing perceived effort and helping you hold intensity, particularly when fatigue is building. Many runners save their caffeine gels for the back half of a long run or race, where the lift is most valuable.</w:t>
      </w:r>
    </w:p>
    <w:p>
      <w:r>
        <w:t>As with any caffeine use, test your tolerance in training first, because individual responses vary. Deployed deliberately rather than randomly, a caffeine gel is a useful tool for the closing stages.</w:t>
      </w:r>
    </w:p>
    <w:p>
      <w:pPr>
        <w:pStyle w:val="Heading2"/>
      </w:pPr>
      <w:r>
        <w:t>How to Time Your Gels</w:t>
      </w:r>
    </w:p>
    <w:p>
      <w:r>
        <w:t>Timing matters as much as choice. Fuel early and at consistent, planned intervals rather than waiting until you feel your energy fade, because by then you are already behind. A common approach is to take a gel every 30 to 45 minutes on longer runs, adjusted to hit your hourly carbohydrate target.</w:t>
      </w:r>
    </w:p>
    <w:p>
      <w:r>
        <w:t>Whatever your plan, rehearse it in training so your gut is used to the products, the amounts and the timing. Race day should feel like a rerun of sessions you have already done.</w:t>
      </w:r>
    </w:p>
    <w:p>
      <w:pPr>
        <w:pStyle w:val="Heading2"/>
      </w:pPr>
      <w:r>
        <w:t>Building Your Personal Gel Strategy</w:t>
      </w:r>
    </w:p>
    <w:p>
      <w:r>
        <w:t>Put it together and a simple system emerges: isotonic single-source gels for everyday and shorter sessions, dual-source gels for long and demanding runs, and caffeine gels held back for when you need a late lift. Then personalise it through practice, finding the flavours and formats you tolerate best.</w:t>
      </w:r>
    </w:p>
    <w:p>
      <w:r>
        <w:t>The right gel is ultimately the one you have tested and trust, taken at the right time for the run you are doing. Get that right and gels stop being confusing and start being a reliable part of your kit.</w:t>
      </w:r>
    </w:p>
    <w:p>
      <w:pPr>
        <w:pStyle w:val="Heading2"/>
      </w:pPr>
      <w:r>
        <w:t>Frequently Asked Questions</w:t>
      </w:r>
    </w:p>
    <w:p>
      <w:r>
        <w:rPr>
          <w:b/>
        </w:rPr>
        <w:t>How do I choose which energy gel to use?</w:t>
      </w:r>
    </w:p>
    <w:p>
      <w:r>
        <w:t>Base it on the run in front of you. Use single-source isotonic gels for everyday and shorter sessions up to about 90 minutes, dual-source gels like BETA Fuel for long or demanding runs where you need more carbohydrate per hour, and caffeine gels for a late-race lift.</w:t>
      </w:r>
    </w:p>
    <w:p>
      <w:r>
        <w:rPr>
          <w:b/>
        </w:rPr>
        <w:t>What is the difference between single-source and dual-source gels?</w:t>
      </w:r>
    </w:p>
    <w:p>
      <w:r>
        <w:t>Single-source gels use one carbohydrate type, usually maltodextrin, absorbed quickly and ideal for moderate intakes. Dual-source gels combine maltodextrin and fructose, absorbed through two routes, letting you take on more carbohydrate with less gut discomfort on long runs.</w:t>
      </w:r>
    </w:p>
    <w:p>
      <w:r>
        <w:rPr>
          <w:b/>
        </w:rPr>
        <w:t>When should I take caffeine gels?</w:t>
      </w:r>
    </w:p>
    <w:p>
      <w:r>
        <w:t>Many runners save caffeine gels for the back half of a long run or race, where the reduction in perceived effort is most valuable as fatigue builds. Test your caffeine tolerance in training first, as individual responses vary.</w:t>
      </w:r>
    </w:p>
    <w:p>
      <w:r>
        <w:rPr>
          <w:b/>
        </w:rPr>
        <w:t>How often should I take a gel during a run?</w:t>
      </w:r>
    </w:p>
    <w:p>
      <w:r>
        <w:t>A common approach on longer runs is a gel every 30 to 45 minutes, adjusted to hit your hourly carbohydrate target, taken from early in the run rather than once you feel tired. Rehearse your timing in training so it feels familiar on race day.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