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Triathlon Nutrition: How to Fuel Across Three Disciplines</w:t>
      </w:r>
    </w:p>
    <w:p>
      <w:r>
        <w:rPr>
          <w:i/>
        </w:rPr>
        <w:t>Swim, bike, run: three sports, one fuelling plan. Here's how to nail nutrition across the whole race.</w:t>
      </w:r>
    </w:p>
    <w:p>
      <w:r>
        <w:rPr>
          <w:b/>
        </w:rPr>
        <w:t>Pillar:</w:t>
      </w:r>
      <w:r>
        <w:t xml:space="preserve"> triathlon</w:t>
      </w:r>
    </w:p>
    <w:p>
      <w:r>
        <w:rPr>
          <w:b/>
        </w:rPr>
        <w:t>Funnel stage:</w:t>
      </w:r>
      <w:r>
        <w:t xml:space="preserve"> consideration</w:t>
      </w:r>
    </w:p>
    <w:p>
      <w:r>
        <w:rPr>
          <w:b/>
        </w:rPr>
        <w:t>Primary keyword:</w:t>
      </w:r>
      <w:r>
        <w:t xml:space="preserve"> triathlon nutrition guide</w:t>
      </w:r>
    </w:p>
    <w:p>
      <w:r>
        <w:rPr>
          <w:b/>
        </w:rPr>
        <w:t>Conversion keyword:</w:t>
      </w:r>
      <w:r>
        <w:t xml:space="preserve"> buy triathlon nutrition</w:t>
      </w:r>
    </w:p>
    <w:p>
      <w:r>
        <w:rPr>
          <w:b/>
        </w:rPr>
        <w:t>Emotion:</w:t>
      </w:r>
      <w:r>
        <w:t xml:space="preserve"> Confidence</w:t>
      </w:r>
    </w:p>
    <w:p>
      <w:r>
        <w:rPr>
          <w:b/>
        </w:rPr>
        <w:t>Nudges used:</w:t>
      </w:r>
      <w:r>
        <w:t xml:space="preserve"> Clarity + Intrigue, Authority (Science Says)</w:t>
      </w:r>
    </w:p>
    <w:p>
      <w:r>
        <w:rPr>
          <w:b/>
        </w:rPr>
        <w:t>Read time:</w:t>
      </w:r>
      <w:r>
        <w:t xml:space="preserve"> 6 min · 1,120 words</w:t>
      </w:r>
    </w:p>
    <w:p>
      <w:r>
        <w:rPr>
          <w:b/>
        </w:rPr>
        <w:t>Tags:</w:t>
      </w:r>
      <w:r>
        <w:t xml:space="preserve"> triathlon nutrition guide, buy triathlon nutrition, triathlon, fuelling, race day</w:t>
      </w:r>
    </w:p>
    <w:p>
      <w:r>
        <w:rPr>
          <w:b/>
        </w:rPr>
        <w:t>Slug:</w:t>
      </w:r>
      <w:r>
        <w:t xml:space="preserve"> triathlon-nutrition-three-disciplines</w:t>
      </w:r>
    </w:p>
    <w:p>
      <w:r>
        <w:t>Triathlon is uniquely demanding on your nutrition because it asks you to fuel across three very different disciplines in sequence, each with its own constraints. You cannot eat while swimming, you can consume plenty on the bike, and running on a loaded stomach is uncomfortable. Fuelling a triathlon well means understanding those constraints and planning around them.</w:t>
      </w:r>
    </w:p>
    <w:p>
      <w:r>
        <w:t>Whether you are racing a sprint or going long, a coherent fuelling plan across the whole race is what keeps you strong from the first stroke to the finish line. Here is how to build one.</w:t>
      </w:r>
    </w:p>
    <w:p>
      <w:pPr>
        <w:pStyle w:val="Heading2"/>
      </w:pPr>
      <w:r>
        <w:t>Fuel Before You Start</w:t>
      </w:r>
    </w:p>
    <w:p>
      <w:r>
        <w:t>Because the swim offers no chance to fuel, you start a triathlon relying entirely on what you took on beforehand. A carbohydrate-rich meal a few hours before, followed by a small top-up closer to the start, ensures you begin with full glycogen stores and stable energy.</w:t>
      </w:r>
    </w:p>
    <w:p>
      <w:r>
        <w:t>For longer races, the pre-race loading principles of any endurance event apply in the day or two before. Starting well fuelled is especially important in triathlon, given the swim's fuelling blackout at the start.</w:t>
      </w:r>
    </w:p>
    <w:p>
      <w:pPr>
        <w:pStyle w:val="Heading2"/>
      </w:pPr>
      <w:r>
        <w:t>The Bike Is Your Fuelling Window</w:t>
      </w:r>
    </w:p>
    <w:p>
      <w:r>
        <w:t>The bike leg is where the bulk of your in-race fuelling happens, for the simple reason that it is by far the easiest discipline to eat and drink on. Use it deliberately: take on carbohydrate steadily throughout the bike, aiming to bank energy for the run to come rather than just meeting the moment's needs.</w:t>
      </w:r>
    </w:p>
    <w:p>
      <w:r>
        <w:t>Target an hourly carbohydrate intake matched to the race distance and your tolerance, using a mix of drinks, gels and chews. Dual-source products like BETA Fuel support the higher intakes longer races demand. The bike is your opportunity, so do not waste it.</w:t>
      </w:r>
    </w:p>
    <w:p>
      <w:pPr>
        <w:pStyle w:val="Heading2"/>
      </w:pPr>
      <w:r>
        <w:t>The Run: Fuel Carefully</w:t>
      </w:r>
    </w:p>
    <w:p>
      <w:r>
        <w:t>Running off the bike on a heavy stomach is a recipe for discomfort, so the run leg calls for a lighter, more careful approach. Because you fuelled well on the bike, you should not need to take on large amounts here; smaller, easily digestible options like gels, taken with care, top you up without overloading your gut.</w:t>
      </w:r>
    </w:p>
    <w:p>
      <w:r>
        <w:t>This is where race-pace practice matters, as the run is where gut problems most often surface. Rehearsing your full fuelling sequence in training, including running off the bike, is how you avoid nasty surprises.</w:t>
      </w:r>
    </w:p>
    <w:p>
      <w:pPr>
        <w:pStyle w:val="Heading2"/>
      </w:pPr>
      <w:r>
        <w:t>Hydration Across the Race</w:t>
      </w:r>
    </w:p>
    <w:p>
      <w:r>
        <w:t>Hydration runs through the whole event and, like fuelling, is easiest to manage on the bike. Drink steadily there, and include electrolytes, particularly sodium, matched to the conditions and your sweat rate. In longer races and warm conditions this becomes central to finishing well.</w:t>
      </w:r>
    </w:p>
    <w:p>
      <w:r>
        <w:t>Starting the run well hydrated, having drunk sensibly on the bike, sets you up for the final discipline. As always, match your fluid to the conditions rather than a fixed volume, and avoid both under- and over-drinking.</w:t>
      </w:r>
    </w:p>
    <w:p>
      <w:pPr>
        <w:pStyle w:val="Heading2"/>
      </w:pPr>
      <w:r>
        <w:t>Match the Plan to the Distance</w:t>
      </w:r>
    </w:p>
    <w:p>
      <w:r>
        <w:t>A sprint triathlon and an long-distance race need very different plans. In a sprint, the whole event is short enough that pre-race fuelling and modest in-race intake suffice. In longer races, in-race fuelling becomes critical, gut training is essential, and the margin for error narrows considerably.</w:t>
      </w:r>
    </w:p>
    <w:p>
      <w:r>
        <w:t>Scale your plan to your event, and be honest about the demands. The longer the race, the more your fuelling determines the outcome, and the more rehearsal it deserves.</w:t>
      </w:r>
    </w:p>
    <w:p>
      <w:pPr>
        <w:pStyle w:val="Heading2"/>
      </w:pPr>
      <w:r>
        <w:t>Rehearse the Whole Sequence</w:t>
      </w:r>
    </w:p>
    <w:p>
      <w:r>
        <w:t>The defining feature of triathlon fuelling is the sequence, so rehearse it as a sequence, not as three separate disciplines. Practise fuelling on the bike and then running off it, so your gut is used to the transition and the timing. Brick sessions are ideal for this.</w:t>
      </w:r>
    </w:p>
    <w:p>
      <w:r>
        <w:t>Get your triathlon fuelling right and you arrive at the run with the energy to perform rather than merely survive. Plan it, rehearse it, and trust it on the day.</w:t>
      </w:r>
    </w:p>
    <w:p>
      <w:pPr>
        <w:pStyle w:val="Heading2"/>
      </w:pPr>
      <w:r>
        <w:t>Frequently Asked Questions</w:t>
      </w:r>
    </w:p>
    <w:p>
      <w:r>
        <w:rPr>
          <w:b/>
        </w:rPr>
        <w:t>How do I fuel a triathlon across all three disciplines?</w:t>
      </w:r>
    </w:p>
    <w:p>
      <w:r>
        <w:t>Fuel well before the start, since you cannot eat during the swim. Do the bulk of your in-race fuelling on the bike, which is easiest to eat and drink on, banking energy for the run. On the run, take smaller, easily digestible options carefully to avoid gut discomfort.</w:t>
      </w:r>
    </w:p>
    <w:p>
      <w:r>
        <w:rPr>
          <w:b/>
        </w:rPr>
        <w:t>Why is the bike leg so important for fuelling?</w:t>
      </w:r>
    </w:p>
    <w:p>
      <w:r>
        <w:t>The bike is by far the easiest discipline to eat and drink on, making it your main fuelling window. Take on carbohydrate steadily throughout, aiming to bank energy for the run to come, using a mix of drinks, gels and chews matched to the race distance.</w:t>
      </w:r>
    </w:p>
    <w:p>
      <w:r>
        <w:rPr>
          <w:b/>
        </w:rPr>
        <w:t>How should I fuel the run leg of a triathlon?</w:t>
      </w:r>
    </w:p>
    <w:p>
      <w:r>
        <w:t>Carefully and more lightly, since running off the bike on a heavy stomach causes discomfort. Because you fuelled well on the bike, smaller easily digestible options like gels top you up without overloading your gut. Rehearse running off the bike in training.</w:t>
      </w:r>
    </w:p>
    <w:p>
      <w:r>
        <w:rPr>
          <w:b/>
        </w:rPr>
        <w:t>Does triathlon fuelling change with race distance?</w:t>
      </w:r>
    </w:p>
    <w:p>
      <w:r>
        <w:t>Significantly. A sprint is short enough that pre-race fuelling and modest intake suffice, while longer races make in-race fuelling and gut training critical with a much smaller margin for error. Scale your plan to the demands of your specific event.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