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to Pace and Fuel Your First Marathon</w:t>
      </w:r>
    </w:p>
    <w:p>
      <w:r>
        <w:rPr>
          <w:i/>
        </w:rPr>
        <w:t>Your first marathon is about finishing strong, not blowing up at 30k. Here's how pacing and fuelling work together to get you there.</w:t>
      </w:r>
    </w:p>
    <w:p>
      <w:r>
        <w:rPr>
          <w:b/>
        </w:rPr>
        <w:t>Pillar:</w:t>
      </w:r>
      <w:r>
        <w:t xml:space="preserve"> running</w:t>
      </w:r>
    </w:p>
    <w:p>
      <w:r>
        <w:rPr>
          <w:b/>
        </w:rPr>
        <w:t>Funnel stage:</w:t>
      </w:r>
      <w:r>
        <w:t xml:space="preserve"> consideration</w:t>
      </w:r>
    </w:p>
    <w:p>
      <w:r>
        <w:rPr>
          <w:b/>
        </w:rPr>
        <w:t>Primary keyword:</w:t>
      </w:r>
      <w:r>
        <w:t xml:space="preserve"> first marathon pacing and fuelling</w:t>
      </w:r>
    </w:p>
    <w:p>
      <w:r>
        <w:rPr>
          <w:b/>
        </w:rPr>
        <w:t>Conversion keyword:</w:t>
      </w:r>
      <w:r>
        <w:t xml:space="preserve"> buy marathon nutrition</w:t>
      </w:r>
    </w:p>
    <w:p>
      <w:r>
        <w:rPr>
          <w:b/>
        </w:rPr>
        <w:t>Emotion:</w:t>
      </w:r>
      <w:r>
        <w:t xml:space="preserve"> Confidence</w:t>
      </w:r>
    </w:p>
    <w:p>
      <w:r>
        <w:rPr>
          <w:b/>
        </w:rPr>
        <w:t>Nudges used:</w:t>
      </w:r>
      <w:r>
        <w:t xml:space="preserve"> Reassurance, Gains framing</w:t>
      </w:r>
    </w:p>
    <w:p>
      <w:r>
        <w:rPr>
          <w:b/>
        </w:rPr>
        <w:t>Read time:</w:t>
      </w:r>
      <w:r>
        <w:t xml:space="preserve"> 6 min · 1,120 words</w:t>
      </w:r>
    </w:p>
    <w:p>
      <w:r>
        <w:rPr>
          <w:b/>
        </w:rPr>
        <w:t>Tags:</w:t>
      </w:r>
      <w:r>
        <w:t xml:space="preserve"> first marathon pacing and fuelling, buy marathon nutrition, running, marathon, beginners</w:t>
      </w:r>
    </w:p>
    <w:p>
      <w:r>
        <w:rPr>
          <w:b/>
        </w:rPr>
        <w:t>Slug:</w:t>
      </w:r>
      <w:r>
        <w:t xml:space="preserve"> pace-and-fuel-first-marathon</w:t>
      </w:r>
    </w:p>
    <w:p>
      <w:r>
        <w:t>Your first marathon is a huge undertaking, and two things will do more than anything else to determine how it goes: how you pace it, and how you fuel it. Get either badly wrong and the final ten kilometres can turn from a celebration into a survival exercise. Get both roughly right and you can finish strong and enjoy the achievement.</w:t>
      </w:r>
    </w:p>
    <w:p>
      <w:r>
        <w:t>For a first-timer, the goal is not a specific time but a well-executed race, and pacing and fuelling are deeply connected. Here is how to approach both.</w:t>
      </w:r>
    </w:p>
    <w:p>
      <w:pPr>
        <w:pStyle w:val="Heading2"/>
      </w:pPr>
      <w:r>
        <w:t>Start Slower Than Feels Right</w:t>
      </w:r>
    </w:p>
    <w:p>
      <w:r>
        <w:t>The most common first-marathon mistake is starting too fast. Fresh legs, race-day adrenaline and crowds make your goal pace feel easy in the opening miles, and it is tempting to bank time. Almost always, this backfires, because the energy you spend early is paid back with interest in the closing stages.</w:t>
      </w:r>
    </w:p>
    <w:p>
      <w:r>
        <w:t>Aim to run the first half slightly conservatively, at a pace that feels genuinely comfortable. A marathon rewards even or slightly negative pacing far more than a fast start followed by a painful fade.</w:t>
      </w:r>
    </w:p>
    <w:p>
      <w:pPr>
        <w:pStyle w:val="Heading2"/>
      </w:pPr>
      <w:r>
        <w:t>Pacing and Fuelling Are Linked</w:t>
      </w:r>
    </w:p>
    <w:p>
      <w:r>
        <w:t>Pacing and fuelling work together because your fuel needs depend on your effort. Running within yourself early not only preserves your legs but also makes it easier for your gut to absorb fuel, since very hard efforts divert blood away from digestion.</w:t>
      </w:r>
    </w:p>
    <w:p>
      <w:r>
        <w:t>Start too fast and you compromise both, burning through glycogen quicker and making it harder to take on the carbohydrate you need. Sensible pacing is, in part, a fuelling strategy.</w:t>
      </w:r>
    </w:p>
    <w:p>
      <w:pPr>
        <w:pStyle w:val="Heading2"/>
      </w:pPr>
      <w:r>
        <w:t>Load Before the Race</w:t>
      </w:r>
    </w:p>
    <w:p>
      <w:r>
        <w:t>In the 48 hours before your marathon, make carbohydrate a priority to fill your glycogen stores, aiming for roughly 10 to 12 grams per kilogram of bodyweight per day, spread evenly and from familiar, low-fibre foods. On race morning, have your main meal around three hours before the start, then a small top-up about an hour out.</w:t>
      </w:r>
    </w:p>
    <w:p>
      <w:r>
        <w:t>This means you reach the start line with full stores, giving you the best possible platform. For a first-timer, arriving properly fuelled removes one major variable from an already daunting day.</w:t>
      </w:r>
    </w:p>
    <w:p>
      <w:pPr>
        <w:pStyle w:val="Heading2"/>
      </w:pPr>
      <w:r>
        <w:t>Fuel From Early in the Race</w:t>
      </w:r>
    </w:p>
    <w:p>
      <w:r>
        <w:t>During the marathon, take on carbohydrate from early and at planned, regular intervals rather than waiting until you feel tired. A practical target for many runners is around 60 to 80 grams an hour, using products you have rehearsed in training. Fuel the second half of the race before you get there.</w:t>
      </w:r>
    </w:p>
    <w:p>
      <w:r>
        <w:t>Dual-source products like BETA Fuel suit these intakes, and gels make hitting your numbers straightforward. The key discipline is not to skip fuelling when you feel good early, because that good feeling depends on staying ahead of your energy needs.</w:t>
      </w:r>
    </w:p>
    <w:p>
      <w:pPr>
        <w:pStyle w:val="Heading2"/>
      </w:pPr>
      <w:r>
        <w:t>Rehearse Everything Beforehand</w:t>
      </w:r>
    </w:p>
    <w:p>
      <w:r>
        <w:t>Nothing on race day should be new. Your fuelling plan, your products, your pacing and even your breakfast should all have been rehearsed in training, especially on your long runs and your race-practice run a few weeks out. This turns race day into a familiar routine rather than a leap into the unknown.</w:t>
      </w:r>
    </w:p>
    <w:p>
      <w:r>
        <w:t>For a first marathon, this rehearsal is reassurance as much as strategy. Knowing your plan works because you have already done it takes a huge weight off the day.</w:t>
      </w:r>
    </w:p>
    <w:p>
      <w:pPr>
        <w:pStyle w:val="Heading2"/>
      </w:pPr>
      <w:r>
        <w:t>Enjoy It</w:t>
      </w:r>
    </w:p>
    <w:p>
      <w:r>
        <w:t>A well-paced, well-fuelled first marathon is one you can actually enjoy, especially in the closing miles when others are struggling and you still have something left. That experience, finishing strong rather than hanging on, is what brings people back to the distance.</w:t>
      </w:r>
    </w:p>
    <w:p>
      <w:r>
        <w:t>Respect the early miles, fuel consistently, trust your rehearsed plan, and let the occasion carry you. Your first marathon should be a day you remember for the right reasons.</w:t>
      </w:r>
    </w:p>
    <w:p>
      <w:pPr>
        <w:pStyle w:val="Heading2"/>
      </w:pPr>
      <w:r>
        <w:t>Frequently Asked Questions</w:t>
      </w:r>
    </w:p>
    <w:p>
      <w:r>
        <w:rPr>
          <w:b/>
        </w:rPr>
        <w:t>How should I pace my first marathon?</w:t>
      </w:r>
    </w:p>
    <w:p>
      <w:r>
        <w:t>Start slightly slower than feels comfortable, running the first half conservatively at a genuinely easy-feeling pace. A marathon rewards even or slightly negative pacing far more than a fast start, which almost always leads to a painful fade in the closing stages.</w:t>
      </w:r>
    </w:p>
    <w:p>
      <w:r>
        <w:rPr>
          <w:b/>
        </w:rPr>
        <w:t>How much should I eat during my first marathon?</w:t>
      </w:r>
    </w:p>
    <w:p>
      <w:r>
        <w:t>Take on carbohydrate from early and at regular intervals, with a practical target of around 60 to 80 grams an hour using products you have rehearsed. Dual-source products like BETA Fuel suit these intakes. Don't skip fuelling when you feel good early.</w:t>
      </w:r>
    </w:p>
    <w:p>
      <w:r>
        <w:rPr>
          <w:b/>
        </w:rPr>
        <w:t>How do I carb load for my first marathon?</w:t>
      </w:r>
    </w:p>
    <w:p>
      <w:r>
        <w:t>In the 48 hours before, prioritise carbohydrate at roughly 10 to 12 grams per kilogram of bodyweight per day, spread evenly and from familiar, low-fibre foods. On race morning, eat your main meal about three hours before the start, then a small top-up an hour out.</w:t>
      </w:r>
    </w:p>
    <w:p>
      <w:r>
        <w:rPr>
          <w:b/>
        </w:rPr>
        <w:t>Why does pacing affect fuelling in a marathon?</w:t>
      </w:r>
    </w:p>
    <w:p>
      <w:r>
        <w:t>Running within yourself early makes it easier for your gut to absorb fuel, since very hard efforts divert blood away from digestion. Starting too fast burns glycogen quicker and makes fuelling harder, so sensible pacing is partly a fuelling strategy.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