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Electrolyte Needs Change Between Training Days and Race Days</w:t>
      </w:r>
    </w:p>
    <w:p>
      <w:pPr>
        <w:spacing w:after="160"/>
      </w:pPr>
      <w:r>
        <w:rPr>
          <w:i/>
          <w:iCs/>
          <w:color w:val="444444"/>
        </w:rPr>
        <w:t xml:space="preserve">The intensity, duration, and stress of race day creates a hydration demand your training sessions never fully replicate.</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race day electrolyte strategy</w:t>
      </w:r>
    </w:p>
    <w:p>
      <w:pPr>
        <w:spacing w:after="40"/>
      </w:pPr>
      <w:r>
        <w:rPr>
          <w:b/>
          <w:bCs/>
          <w:color w:val="555555"/>
          <w:sz w:val="18"/>
          <w:szCs w:val="18"/>
        </w:rPr>
        <w:t xml:space="preserve">Conversion keyword:  </w:t>
      </w:r>
      <w:r>
        <w:rPr>
          <w:color w:val="555555"/>
          <w:sz w:val="18"/>
          <w:szCs w:val="18"/>
        </w:rPr>
        <w:t xml:space="preserve">race day electrolyte supplement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655 words</w:t>
      </w:r>
    </w:p>
    <w:p>
      <w:pPr>
        <w:spacing w:after="40"/>
      </w:pPr>
      <w:r>
        <w:rPr>
          <w:b/>
          <w:bCs/>
          <w:color w:val="555555"/>
          <w:sz w:val="18"/>
          <w:szCs w:val="18"/>
        </w:rPr>
        <w:t xml:space="preserve">Tags:  </w:t>
      </w:r>
      <w:r>
        <w:rPr>
          <w:color w:val="555555"/>
          <w:sz w:val="18"/>
          <w:szCs w:val="18"/>
        </w:rPr>
        <w:t xml:space="preserve">race day electrolyte strategy, race day electrolyte supplement, custom electrolytes, decision science, conversion psychology</w:t>
      </w:r>
    </w:p>
    <w:p>
      <w:pPr>
        <w:spacing w:after="40"/>
      </w:pPr>
      <w:r>
        <w:rPr>
          <w:b/>
          <w:bCs/>
          <w:color w:val="555555"/>
          <w:sz w:val="18"/>
          <w:szCs w:val="18"/>
        </w:rPr>
        <w:t xml:space="preserve">Slug:  </w:t>
      </w:r>
      <w:r>
        <w:rPr>
          <w:color w:val="555555"/>
          <w:sz w:val="18"/>
          <w:szCs w:val="18"/>
        </w:rPr>
        <w:t xml:space="preserve">electrolyte-needs-training-vs-race-day</w:t>
      </w:r>
    </w:p>
    <w:p>
      <w:pPr>
        <w:pBdr>
          <w:bottom w:val="single" w:color="2E75B6" w:sz="8" w:space="1"/>
        </w:pBdr>
        <w:spacing w:after="200" w:before="120"/>
      </w:pPr>
      <w:r>
        <w:t xml:space="preserve"/>
      </w:r>
    </w:p>
    <w:p>
      <w:pPr>
        <w:spacing w:after="160"/>
      </w:pPr>
      <w:r>
        <w:t xml:space="preserve">There is a version of race day that exists only in your head during training, the one where everything clicks, where the pacing feels controlled and the body responds exactly as rehearsed. What rarely features in that mental image is the biochemical reality: that the physiological demands of competition are categorically different from those of preparation, and that your electrolyte strategy probably hasn't accounted for the gap.</w:t>
      </w:r>
    </w:p>
    <w:p>
      <w:pPr>
        <w:spacing w:after="160"/>
      </w:pPr>
      <w:r>
        <w:t xml:space="preserve">Training is a controlled stress. You choose the session, you know the duration, you can pull back if something feels wrong. Race day removes all of that. The intensity climbs, the duration extends beyond what most weekly sessions replicate, and the psychological pressure of competition activates the sympathetic nervous system in ways that a Tuesday interval session simply doesn't. Adrenaline accelerates sweat rate. Cortisol shifts fluid balance. The body you bring to a start line is not the same body you bring to a track session, even if the weather is identical.</w:t>
      </w:r>
    </w:p>
    <w:p>
      <w:pPr>
        <w:pStyle w:val="Heading2"/>
      </w:pPr>
      <w:r>
        <w:t xml:space="preserve">Race-Day Intensity Drives Sweat Rates Your Training Habits Never Prepared For</w:t>
      </w:r>
    </w:p>
    <w:p>
      <w:pPr>
        <w:spacing w:after="160"/>
      </w:pPr>
      <w:r>
        <w:t xml:space="preserve">Most athletes calibrate their hydration habits around training. They know roughly how much they sweat per hour in their usual conditions, and they build a routine around that. The problem is that race-day sweat rates are consistently higher than training equivalents at the same external temperature. Intensity is the primary driver here, the harder you work, the more heat your muscles generate, and the more aggressively your body tries to dissipate it. A half-marathon run at race pace will produce meaningfully more sweat than the same distance covered at an easy training effort. More sweat means more sodium lost, more chloride, more potassium, and if your intake hasn't scaled accordingly, you're running a deficit before the second half even begins.</w:t>
      </w:r>
    </w:p>
    <w:p>
      <w:pPr>
        <w:pStyle w:val="Heading2"/>
      </w:pPr>
      <w:r>
        <w:t xml:space="preserve">Longer Events Don't Just Add Time, They Multiply Cumulative Electrolyte Loss</w:t>
      </w:r>
    </w:p>
    <w:p>
      <w:pPr>
        <w:spacing w:after="160"/>
      </w:pPr>
      <w:r>
        <w:t xml:space="preserve">Many athletes train in sessions that are shorter than their target event. A marathon runner might rarely exceed three hours in training but will spend four or more hours racing. An endurance cyclist might cap long rides at five hours but race for seven. Every additional hour of sustained effort is another hour of cumulative electrolyte loss, and the body's ability to maintain plasma sodium concentration becomes increasingly strained as that duration extends. This is not a hydration problem alone, drinking more water without proportional sodium replacement can actually dilute plasma sodium, a condition that produces symptoms that look deceptively like dehydration but respond to it poorly.</w:t>
      </w:r>
    </w:p>
    <w:p>
      <w:pPr>
        <w:pStyle w:val="Heading2"/>
      </w:pPr>
      <w:r>
        <w:t xml:space="preserve">Individual Sweat Composition Means Generic Race-Day Guidance Fails the Athletes Who Need It Most</w:t>
      </w:r>
    </w:p>
    <w:p>
      <w:pPr>
        <w:spacing w:after="160"/>
      </w:pPr>
      <w:r>
        <w:t xml:space="preserve">The practical implication is that race-day electrolyte intake should be treated as a separate protocol, not an extension of your training one. That means accounting for the specific duration of the event, the anticipated intensity, the forecast conditions, and your individual sweat composition, which varies considerably between athletes. Some people lose sodium at rates two or three times higher than others at equivalent effort levels, which is why generic guidance often fails the athletes who need it most.</w:t>
      </w:r>
    </w:p>
    <w:p>
      <w:pPr>
        <w:pStyle w:val="Heading2"/>
      </w:pPr>
      <w:r>
        <w:t xml:space="preserve">A Race-Day Electrolyte Plan Requires Deliberate Scaling, Not a Simple Carry-Over From Training</w:t>
      </w:r>
    </w:p>
    <w:p>
      <w:pPr>
        <w:spacing w:after="160"/>
      </w:pPr>
      <w:r>
        <w:t xml:space="preserve">Building a race-day electrolyte plan starts with understanding your training baseline and then deliberately scaling it. If you've been taking a standard electrolyte product during sessions, race day likely warrants a higher-sodium formulation, more frequent intake, or both. Pre-loading sodium in the hours before a long event can help establish a stronger starting position, particularly in heat. Intra-race intake should be timed to effort and conditions rather than fixed intervals, because the body's demands shift as fatigue accumulates.</w:t>
      </w:r>
    </w:p>
    <w:p>
      <w:pPr>
        <w:spacing w:after="160"/>
      </w:pPr>
      <w:r>
        <w:t xml:space="preserve">The athletes who handle race day best are rarely the ones who trained hardest. They're the ones who understood that competition is a different physiological environment, and prepared for it specifically, rather than assuming what worked in training would simply transfer across.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Race-Day Intensity Drives Sweat Rates Your Training Habits Never Prepared For?</w:t>
      </w:r>
    </w:p>
    <w:p>
      <w:pPr>
        <w:spacing w:after="120"/>
      </w:pPr>
      <w:r>
        <w:t xml:space="preserve">Most athletes calibrate their hydration habits around training. They know roughly how much they sweat per hour in their usual conditions, and they build a routine around that.</w:t>
      </w:r>
    </w:p>
    <w:p>
      <w:pPr>
        <w:spacing w:after="40" w:before="120"/>
      </w:pPr>
      <w:r>
        <w:rPr>
          <w:b/>
          <w:bCs/>
        </w:rPr>
        <w:t xml:space="preserve">What does this mean: Longer Events Don't Just Add Time, They Multiply Cumulative Electrolyte Loss?</w:t>
      </w:r>
    </w:p>
    <w:p>
      <w:pPr>
        <w:spacing w:after="120"/>
      </w:pPr>
      <w:r>
        <w:t xml:space="preserve">Many athletes train in sessions that are shorter than their target event. A marathon runner might rarely exceed three hours in training but will spend four or more hours racing.</w:t>
      </w:r>
    </w:p>
    <w:p>
      <w:pPr>
        <w:spacing w:after="40" w:before="120"/>
      </w:pPr>
      <w:r>
        <w:rPr>
          <w:b/>
          <w:bCs/>
        </w:rPr>
        <w:t xml:space="preserve">What does this mean: Individual Sweat Composition Means Generic Race-Day Guidance Fails the Athletes Who Need It Most?</w:t>
      </w:r>
    </w:p>
    <w:p>
      <w:pPr>
        <w:spacing w:after="120"/>
      </w:pPr>
      <w:r>
        <w:t xml:space="preserve">The practical implication is that race-day electrolyte intake should be treated as a separate protocol, not an extension of your training one. That means accounting for the specific duration of the event, the anticipated intensity, the forecast conditions, and your individual sweat composition, which varies considerably between athletes.</w:t>
      </w:r>
    </w:p>
    <w:p>
      <w:pPr>
        <w:spacing w:after="40" w:before="120"/>
      </w:pPr>
      <w:r>
        <w:rPr>
          <w:b/>
          <w:bCs/>
        </w:rPr>
        <w:t xml:space="preserve">What does this mean: A Race-Day Electrolyte Plan Requires Deliberate Scaling, Not a Simple Carry-Over From Training?</w:t>
      </w:r>
    </w:p>
    <w:p>
      <w:pPr>
        <w:spacing w:after="120"/>
      </w:pPr>
      <w:r>
        <w:t xml:space="preserve">Building a race-day electrolyte plan starts with understanding your training baseline and then deliberately scaling it. If you've been taking a standard electrolyte product during sessions, race day likely warrants a higher-sodium formulation, more frequent intake, or both.</w:t>
      </w:r>
    </w:p>
    <w:p>
      <w:pPr>
        <w:spacing w:after="40" w:before="120"/>
      </w:pPr>
      <w:r>
        <w:rPr>
          <w:b/>
          <w:bCs/>
        </w:rPr>
        <w:t xml:space="preserve">How can I put this into practice for better race day electrolyte strategy?</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Electrolyte Needs Change Between Training Days and Race Days</dc:title>
  <dc:creator>Science in Sport — Unlimited Conversions</dc:creator>
  <dc:description>The intensity, duration, and stress of race day creates a hydration demand your training sessions never fully replicate.</dc:description>
  <cp:lastModifiedBy>Un-named</cp:lastModifiedBy>
  <cp:revision>1</cp:revision>
  <dcterms:created xsi:type="dcterms:W3CDTF">2026-06-18T13:08:14.349Z</dcterms:created>
  <dcterms:modified xsi:type="dcterms:W3CDTF">2026-06-18T13:08:14.349Z</dcterms:modified>
</cp:coreProperties>
</file>

<file path=docProps/custom.xml><?xml version="1.0" encoding="utf-8"?>
<Properties xmlns="http://schemas.openxmlformats.org/officeDocument/2006/custom-properties" xmlns:vt="http://schemas.openxmlformats.org/officeDocument/2006/docPropsVTypes"/>
</file>