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Team Nutrition Strategies Fail When Left to Individual Choice</w:t>
      </w:r>
    </w:p>
    <w:p>
      <w:pPr>
        <w:spacing w:after="160"/>
      </w:pPr>
      <w:r>
        <w:rPr>
          <w:i/>
          <w:iCs/>
          <w:color w:val="444444"/>
        </w:rPr>
        <w:t xml:space="preserve">When nutrition is optional and individual, the players who need it most are usually the ones who skip it.</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team nutrition strategy sport</w:t>
      </w:r>
    </w:p>
    <w:p>
      <w:pPr>
        <w:spacing w:after="40"/>
      </w:pPr>
      <w:r>
        <w:rPr>
          <w:b/>
          <w:bCs/>
          <w:color w:val="555555"/>
          <w:sz w:val="18"/>
          <w:szCs w:val="18"/>
        </w:rPr>
        <w:t xml:space="preserve">Conversion keyword:  </w:t>
      </w:r>
      <w:r>
        <w:rPr>
          <w:color w:val="555555"/>
          <w:sz w:val="18"/>
          <w:szCs w:val="18"/>
        </w:rPr>
        <w:t xml:space="preserve">team sports nutrition programme</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670 words</w:t>
      </w:r>
    </w:p>
    <w:p>
      <w:pPr>
        <w:spacing w:after="40"/>
      </w:pPr>
      <w:r>
        <w:rPr>
          <w:b/>
          <w:bCs/>
          <w:color w:val="555555"/>
          <w:sz w:val="18"/>
          <w:szCs w:val="18"/>
        </w:rPr>
        <w:t xml:space="preserve">Tags:  </w:t>
      </w:r>
      <w:r>
        <w:rPr>
          <w:color w:val="555555"/>
          <w:sz w:val="18"/>
          <w:szCs w:val="18"/>
        </w:rPr>
        <w:t xml:space="preserve">team nutrition strategy sport, team sports nutrition programme, custom team sports, decision science, conversion psychology</w:t>
      </w:r>
    </w:p>
    <w:p>
      <w:pPr>
        <w:spacing w:after="40"/>
      </w:pPr>
      <w:r>
        <w:rPr>
          <w:b/>
          <w:bCs/>
          <w:color w:val="555555"/>
          <w:sz w:val="18"/>
          <w:szCs w:val="18"/>
        </w:rPr>
        <w:t xml:space="preserve">Slug:  </w:t>
      </w:r>
      <w:r>
        <w:rPr>
          <w:color w:val="555555"/>
          <w:sz w:val="18"/>
          <w:szCs w:val="18"/>
        </w:rPr>
        <w:t xml:space="preserve">team-nutrition-strategies-individual-choice-failure</w:t>
      </w:r>
    </w:p>
    <w:p>
      <w:pPr>
        <w:pBdr>
          <w:bottom w:val="single" w:color="2E75B6" w:sz="8" w:space="1"/>
        </w:pBdr>
        <w:spacing w:after="200" w:before="120"/>
      </w:pPr>
      <w:r>
        <w:t xml:space="preserve"/>
      </w:r>
    </w:p>
    <w:p>
      <w:pPr>
        <w:spacing w:after="160"/>
      </w:pPr>
      <w:r>
        <w:t xml:space="preserve">Collective performance is the entire point of team sport, yet the conditions that support it are routinely left to chance.</w:t>
      </w:r>
    </w:p>
    <w:p>
      <w:pPr>
        <w:spacing w:after="160"/>
      </w:pPr>
      <w:r>
        <w:t xml:space="preserve">Walk into any professional club's canteen an hour before training and you'll see the same fragmented picture: one player loading a plate with pasta, another picking at a salad, a third skipping the meal entirely because he had a big breakfast. Everyone is technically eating. Nobody is eating with any shared purpose. And when the session starts, the physiological gap between those players is already open before a ball has been kicked.</w:t>
      </w:r>
    </w:p>
    <w:p>
      <w:pPr>
        <w:spacing w:after="160"/>
      </w:pPr>
      <w:r>
        <w:t xml:space="preserve">This is the quiet failure mode of team nutrition, not ignorance, not poor ingredients, but the absence of structure. Individual choice, in the absence of guidance, defaults to habit, preference, and convenience. Those three forces have almost nothing to do with performance readiness.</w:t>
      </w:r>
    </w:p>
    <w:p>
      <w:pPr>
        <w:pBdr>
          <w:bottom w:val="single" w:color="D0D0D0" w:sz="6" w:space="1"/>
        </w:pBdr>
        <w:spacing w:after="120" w:before="120"/>
      </w:pPr>
      <w:r>
        <w:t xml:space="preserve"/>
      </w:r>
    </w:p>
    <w:p>
      <w:pPr>
        <w:pStyle w:val="Heading2"/>
      </w:pPr>
      <w:r>
        <w:t xml:space="preserve">Uncoordinated Timing Puts Players in Different Physiological States Before a Session Begins</w:t>
      </w:r>
    </w:p>
    <w:p>
      <w:pPr>
        <w:spacing w:after="160"/>
      </w:pPr>
      <w:r>
        <w:t xml:space="preserve">The most immediate consequence of uncoordinated eating is that players arrive at training in different metabolic states. One player who ate three hours ago is well into digestion and has stable blood glucose. Another who ate forty minutes ago is still processing a heavy meal and will feel sluggish in the first twenty minutes. A third who skipped entirely is already running on depleted glycogen. The coach sees inconsistent output and attributes it to effort or attitude. The real explanation is nutritional timing, and it's entirely preventable.</w:t>
      </w:r>
    </w:p>
    <w:p>
      <w:pPr>
        <w:spacing w:after="160"/>
      </w:pPr>
      <w:r>
        <w:t xml:space="preserve">When clubs standardise pre-training meal timing, not just food choice, but the window in which it's consumed, the group arrives in a far more uniform physiological state. This isn't about controlling players. It's about removing a variable that has no business influencing a session's quality.</w:t>
      </w:r>
    </w:p>
    <w:p>
      <w:pPr>
        <w:pBdr>
          <w:bottom w:val="single" w:color="D0D0D0" w:sz="6" w:space="1"/>
        </w:pBdr>
        <w:spacing w:after="120" w:before="120"/>
      </w:pPr>
      <w:r>
        <w:t xml:space="preserve"/>
      </w:r>
    </w:p>
    <w:p>
      <w:pPr>
        <w:pStyle w:val="Heading2"/>
      </w:pPr>
      <w:r>
        <w:t xml:space="preserve">Individual Defaults Systematically Under-Fuel the Work That Team Sport Actually Demands</w:t>
      </w:r>
    </w:p>
    <w:p>
      <w:pPr>
        <w:spacing w:after="160"/>
      </w:pPr>
      <w:r>
        <w:t xml:space="preserve">Left to their own devices, athletes a</w:t>
      </w:r>
      <w:hyperlink w:history="1" r:id="rId2skfkhmg9nfnjd_ocgcyi">
        <w:r>
          <w:rPr>
            <w:rStyle w:val="Hyperlink"/>
          </w:rPr>
          <w:t xml:space="preserve">cro</w:t>
        </w:r>
      </w:hyperlink>
      <w:r>
        <w:t xml:space="preserve">ss team sports consistently under-consume carbohydrate relative to training load and over-rely on protein-heavy meals that feel satisfying but don't fuel high-intensity work. This isn't a character flaw, it reflects how most people eat in everyday life, where energy demand is low and protein satiety is useful. But a footballer covering twelve kilometres in a session, or a rugby forward completing sixty minutes of contact work, is operating in a completely different physiological context.</w:t>
      </w:r>
    </w:p>
    <w:p>
      <w:pPr>
        <w:spacing w:after="160"/>
      </w:pPr>
      <w:r>
        <w:t xml:space="preserve">The problem compounds across a week. Individual choices that seem reasonable in isolation, a lighter day here, a skipped recovery meal there, accumulate into chronic under-fuelling that erodes speed, decision-making, and injury resilience. These are team outcomes, not just individual ones. A midfielder who is under-fuelled in the 70th minute doesn't just hurt himself; he creates space the opposition exploits.</w:t>
      </w:r>
    </w:p>
    <w:p>
      <w:pPr>
        <w:pBdr>
          <w:bottom w:val="single" w:color="D0D0D0" w:sz="6" w:space="1"/>
        </w:pBdr>
        <w:spacing w:after="120" w:before="120"/>
      </w:pPr>
      <w:r>
        <w:t xml:space="preserve"/>
      </w:r>
    </w:p>
    <w:p>
      <w:pPr>
        <w:pStyle w:val="Heading2"/>
      </w:pPr>
      <w:r>
        <w:t xml:space="preserve">Shared Protocols Shift Behaviour Where Education Alone Cannot</w:t>
      </w:r>
    </w:p>
    <w:p>
      <w:pPr>
        <w:spacing w:after="160"/>
      </w:pPr>
      <w:r>
        <w:t xml:space="preserve">The clubs that handle this well don't rely on education alone. Education is necessary but insufficient, knowing that carbohydrate supports high-intensity output doesn't automatically change what a twenty-two-year-old chooses to eat at 7pm after training. What changes behaviour is environment: structured meal provision, clear timing windows, and recovery nutrition that is available and expected rather than optional.</w:t>
      </w:r>
    </w:p>
    <w:p>
      <w:pPr>
        <w:spacing w:after="160"/>
      </w:pPr>
      <w:r>
        <w:t xml:space="preserve">When recovery nutrition becomes a team ritual, something done together in the same window after every session, compliance rises not because players are more disciplined but because the social context reinforces the behaviour. The player who would have skipped a recovery shake alone in his car now takes it because everyone around him is doing the same.</w:t>
      </w:r>
    </w:p>
    <w:p>
      <w:pPr>
        <w:pBdr>
          <w:bottom w:val="single" w:color="D0D0D0" w:sz="6" w:space="1"/>
        </w:pBdr>
        <w:spacing w:after="120" w:before="120"/>
      </w:pPr>
      <w:r>
        <w:t xml:space="preserve"/>
      </w:r>
    </w:p>
    <w:p>
      <w:pPr>
        <w:pStyle w:val="Heading2"/>
      </w:pPr>
      <w:r>
        <w:t xml:space="preserve">Treating Fuelling as a Personal Choice Ignores That Its Consequences Are Collective</w:t>
      </w:r>
    </w:p>
    <w:p>
      <w:pPr>
        <w:spacing w:after="160"/>
      </w:pPr>
      <w:r>
        <w:t xml:space="preserve">Team sport demands that eleven, fifteen, or twenty-three individuals perform at the same time, in the same conditions, against the same opposition. The preparation that supports that performance cannot be coherent if it is entirely individualised. Nutrition strategy is not a personal matter when the consequences are shared. The clubs that understand this stop treating fuelling as a lifestyle choice and start treating it as part of the collective system, because that is exactly what it is.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Uncoordinated Timing Puts Players in Different Physiological States Before a Session Begins?</w:t>
      </w:r>
    </w:p>
    <w:p>
      <w:pPr>
        <w:spacing w:after="120"/>
      </w:pPr>
      <w:r>
        <w:t xml:space="preserve">The most immediate consequence of uncoordinated eating is that players arrive at training in different metabolic states. One player who ate three hours ago is well into digestion and has stable blood glucose.</w:t>
      </w:r>
    </w:p>
    <w:p>
      <w:pPr>
        <w:spacing w:after="40" w:before="120"/>
      </w:pPr>
      <w:r>
        <w:rPr>
          <w:b/>
          <w:bCs/>
        </w:rPr>
        <w:t xml:space="preserve">What does this mean: Individual Defaults Systematically Under-Fuel the Work That Team Sport Actually Demands?</w:t>
      </w:r>
    </w:p>
    <w:p>
      <w:pPr>
        <w:spacing w:after="120"/>
      </w:pPr>
      <w:r>
        <w:t xml:space="preserve">Left to their own devices, athletes across team sports consistently under-consume carbohydrate relative to training load and over-rely on protein-heavy meals that feel satisfying but don't fuel high-intensity work. This isn't a character flaw, it reflects how most people eat in everyday life, where energy demand is low and protein satiety is useful.</w:t>
      </w:r>
    </w:p>
    <w:p>
      <w:pPr>
        <w:spacing w:after="40" w:before="120"/>
      </w:pPr>
      <w:r>
        <w:rPr>
          <w:b/>
          <w:bCs/>
        </w:rPr>
        <w:t xml:space="preserve">What does this mean: Shared Protocols Shift Behaviour Where Education Alone Cannot?</w:t>
      </w:r>
    </w:p>
    <w:p>
      <w:pPr>
        <w:spacing w:after="120"/>
      </w:pPr>
      <w:r>
        <w:t xml:space="preserve">The clubs that handle this well don't rely on education alone. Education is necessary but insufficient, knowing that carbohydrate supports high-intensity output doesn't automatically change what a twenty-two-year-old chooses to eat at 7pm after training.</w:t>
      </w:r>
    </w:p>
    <w:p>
      <w:pPr>
        <w:spacing w:after="40" w:before="120"/>
      </w:pPr>
      <w:r>
        <w:rPr>
          <w:b/>
          <w:bCs/>
        </w:rPr>
        <w:t xml:space="preserve">What does this mean: Treating Fuelling as a Personal Choice Ignores That Its Consequences Are Collective?</w:t>
      </w:r>
    </w:p>
    <w:p>
      <w:pPr>
        <w:spacing w:after="120"/>
      </w:pPr>
      <w:r>
        <w:t xml:space="preserve">Team sport demands that eleven, fifteen, or twenty-three individuals perform at the same time, in the same conditions, against the same opposition. The preparation that supports that performance cannot be coherent if it is entirely individualised.</w:t>
      </w:r>
    </w:p>
    <w:p>
      <w:pPr>
        <w:spacing w:after="40" w:before="120"/>
      </w:pPr>
      <w:r>
        <w:rPr>
          <w:b/>
          <w:bCs/>
        </w:rPr>
        <w:t xml:space="preserve">How can I put this into practice for better team nutrition strategy sport?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2skfkhmg9nfnjd_ocgcyi"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Team Nutrition Strategies Fail When Left to Individual Choice</dc:title>
  <dc:creator>Science in Sport — Unlimited Conversions</dc:creator>
  <dc:description>When nutrition is optional and individual, the players who need it most are usually the ones who skip it.</dc:description>
  <cp:lastModifiedBy>Un-named</cp:lastModifiedBy>
  <cp:revision>1</cp:revision>
  <dcterms:created xsi:type="dcterms:W3CDTF">2026-06-18T13:08:13.593Z</dcterms:created>
  <dcterms:modified xsi:type="dcterms:W3CDTF">2026-06-18T13:08:13.593Z</dcterms:modified>
</cp:coreProperties>
</file>

<file path=docProps/custom.xml><?xml version="1.0" encoding="utf-8"?>
<Properties xmlns="http://schemas.openxmlformats.org/officeDocument/2006/custom-properties" xmlns:vt="http://schemas.openxmlformats.org/officeDocument/2006/docPropsVTypes"/>
</file>